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9E3A7A">
        <w:rPr>
          <w:color w:val="000080"/>
          <w:sz w:val="24"/>
          <w:szCs w:val="24"/>
        </w:rPr>
        <w:t>23.08.2022  № 585</w:t>
      </w:r>
    </w:p>
    <w:p w:rsidR="00D622A1" w:rsidRDefault="00D622A1" w:rsidP="00E824FB">
      <w:pPr>
        <w:rPr>
          <w:sz w:val="28"/>
          <w:szCs w:val="28"/>
        </w:rPr>
      </w:pPr>
    </w:p>
    <w:p w:rsidR="00626E34" w:rsidRDefault="00626E34" w:rsidP="00E824FB">
      <w:pPr>
        <w:rPr>
          <w:sz w:val="28"/>
          <w:szCs w:val="28"/>
        </w:rPr>
      </w:pPr>
    </w:p>
    <w:p w:rsidR="00626E34" w:rsidRDefault="00626E34" w:rsidP="00E824FB">
      <w:pPr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720"/>
          <w:tab w:val="left" w:pos="4500"/>
        </w:tabs>
        <w:autoSpaceDE w:val="0"/>
        <w:autoSpaceDN w:val="0"/>
        <w:adjustRightInd w:val="0"/>
        <w:ind w:right="5954"/>
        <w:jc w:val="both"/>
        <w:rPr>
          <w:sz w:val="28"/>
          <w:szCs w:val="28"/>
        </w:rPr>
      </w:pPr>
      <w:r w:rsidRPr="009707CB">
        <w:rPr>
          <w:sz w:val="28"/>
          <w:szCs w:val="28"/>
        </w:rPr>
        <w:t xml:space="preserve">О дополнительной мере социальной поддержки учащихся </w:t>
      </w:r>
      <w:r>
        <w:rPr>
          <w:sz w:val="28"/>
          <w:szCs w:val="28"/>
        </w:rPr>
        <w:br/>
      </w:r>
      <w:r w:rsidRPr="009707CB">
        <w:rPr>
          <w:sz w:val="28"/>
          <w:szCs w:val="28"/>
        </w:rPr>
        <w:t xml:space="preserve">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</w:t>
      </w:r>
      <w:r>
        <w:rPr>
          <w:sz w:val="28"/>
          <w:szCs w:val="28"/>
        </w:rPr>
        <w:t>на 2022/23 учебный год и 2023/24 учебный год</w:t>
      </w:r>
    </w:p>
    <w:p w:rsidR="00626E34" w:rsidRDefault="00626E34" w:rsidP="00626E34">
      <w:pPr>
        <w:tabs>
          <w:tab w:val="left" w:pos="4500"/>
        </w:tabs>
        <w:ind w:firstLine="720"/>
        <w:jc w:val="center"/>
        <w:rPr>
          <w:sz w:val="28"/>
          <w:szCs w:val="28"/>
        </w:rPr>
      </w:pPr>
    </w:p>
    <w:p w:rsidR="00626E34" w:rsidRDefault="00626E34" w:rsidP="00626E34">
      <w:pPr>
        <w:ind w:firstLine="709"/>
        <w:jc w:val="both"/>
        <w:rPr>
          <w:sz w:val="28"/>
          <w:szCs w:val="28"/>
        </w:rPr>
      </w:pPr>
    </w:p>
    <w:p w:rsidR="009C2FD6" w:rsidRPr="009707CB" w:rsidRDefault="009C2FD6" w:rsidP="009C2FD6">
      <w:pPr>
        <w:ind w:firstLine="709"/>
        <w:rPr>
          <w:sz w:val="28"/>
          <w:szCs w:val="28"/>
        </w:rPr>
      </w:pPr>
      <w:r w:rsidRPr="009707CB">
        <w:rPr>
          <w:sz w:val="28"/>
          <w:szCs w:val="28"/>
        </w:rPr>
        <w:t xml:space="preserve">Администрация Смоленской области  </w:t>
      </w:r>
      <w:proofErr w:type="gramStart"/>
      <w:r w:rsidRPr="009707CB">
        <w:rPr>
          <w:sz w:val="28"/>
          <w:szCs w:val="28"/>
        </w:rPr>
        <w:t>п</w:t>
      </w:r>
      <w:proofErr w:type="gramEnd"/>
      <w:r w:rsidRPr="009707CB">
        <w:rPr>
          <w:sz w:val="28"/>
          <w:szCs w:val="28"/>
        </w:rPr>
        <w:t xml:space="preserve"> о с т а н о в л я е т:</w:t>
      </w:r>
    </w:p>
    <w:p w:rsidR="009C2FD6" w:rsidRPr="009C2FD6" w:rsidRDefault="009C2FD6" w:rsidP="009C2FD6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 xml:space="preserve">1. Установить на 2022/23 учебный год и 2023/24 учебный год на территории Смоленской области дополнительную меру социальной поддержки учащихся </w:t>
      </w:r>
      <w:r w:rsidRPr="009C2FD6">
        <w:rPr>
          <w:rFonts w:ascii="Times New Roman" w:hAnsi="Times New Roman" w:cs="Times New Roman"/>
          <w:lang w:val="ru-RU"/>
        </w:rPr>
        <w:br/>
        <w:t>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(далее также – дополнительная мера социальной поддержки).</w:t>
      </w: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9C2FD6" w:rsidRPr="009C2FD6" w:rsidRDefault="009C2FD6" w:rsidP="009C2FD6">
      <w:pPr>
        <w:pStyle w:val="ConsPlusNormal"/>
        <w:ind w:firstLine="709"/>
        <w:jc w:val="both"/>
        <w:rPr>
          <w:lang w:val="ru-RU"/>
        </w:rPr>
      </w:pPr>
      <w:r w:rsidRPr="009C2FD6">
        <w:rPr>
          <w:rFonts w:ascii="Times New Roman" w:hAnsi="Times New Roman" w:cs="Times New Roman"/>
          <w:lang w:val="ru-RU"/>
        </w:rPr>
        <w:t xml:space="preserve">3. Утвердить прилагаемый Порядок предоставления в 2022/23 учебном году и 2023/24 учебном году дополнительной меры социальной поддержки учащихся </w:t>
      </w:r>
      <w:r w:rsidRPr="009C2FD6">
        <w:rPr>
          <w:rFonts w:ascii="Times New Roman" w:hAnsi="Times New Roman" w:cs="Times New Roman"/>
          <w:lang w:val="ru-RU"/>
        </w:rPr>
        <w:br/>
        <w:t>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поддержки.</w:t>
      </w: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lastRenderedPageBreak/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9C2FD6" w:rsidRPr="009707CB" w:rsidRDefault="009C2FD6" w:rsidP="009C2FD6">
      <w:pPr>
        <w:ind w:firstLine="709"/>
        <w:jc w:val="both"/>
        <w:rPr>
          <w:sz w:val="28"/>
          <w:szCs w:val="28"/>
        </w:rPr>
      </w:pPr>
    </w:p>
    <w:p w:rsidR="009C2FD6" w:rsidRPr="009707CB" w:rsidRDefault="009C2FD6" w:rsidP="009C2FD6">
      <w:pPr>
        <w:ind w:firstLine="709"/>
        <w:jc w:val="both"/>
        <w:rPr>
          <w:sz w:val="28"/>
          <w:szCs w:val="28"/>
        </w:rPr>
      </w:pPr>
    </w:p>
    <w:p w:rsidR="009C2FD6" w:rsidRPr="009707CB" w:rsidRDefault="009C2FD6" w:rsidP="009C2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707CB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9C2FD6" w:rsidRPr="009707CB" w:rsidRDefault="009C2FD6" w:rsidP="009C2FD6">
      <w:pPr>
        <w:jc w:val="both"/>
        <w:rPr>
          <w:sz w:val="28"/>
          <w:szCs w:val="28"/>
        </w:rPr>
      </w:pPr>
      <w:r w:rsidRPr="009707CB"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Ю.С. Свириденков</w:t>
      </w: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  <w:r w:rsidRPr="009707CB">
        <w:rPr>
          <w:sz w:val="28"/>
          <w:szCs w:val="28"/>
        </w:rPr>
        <w:tab/>
      </w: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C2FD6" w:rsidRDefault="009C2FD6" w:rsidP="009C2FD6">
      <w:pPr>
        <w:pStyle w:val="ConsPlusNormal"/>
        <w:tabs>
          <w:tab w:val="left" w:pos="7635"/>
          <w:tab w:val="left" w:pos="7797"/>
          <w:tab w:val="right" w:pos="10204"/>
        </w:tabs>
        <w:ind w:left="5670"/>
        <w:outlineLvl w:val="0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lastRenderedPageBreak/>
        <w:t>УТВЕРЖДЕН</w:t>
      </w:r>
    </w:p>
    <w:p w:rsidR="009C2FD6" w:rsidRPr="009C2FD6" w:rsidRDefault="009C2FD6" w:rsidP="009C2FD6">
      <w:pPr>
        <w:pStyle w:val="ConsPlusNormal"/>
        <w:tabs>
          <w:tab w:val="left" w:pos="6675"/>
          <w:tab w:val="left" w:pos="7655"/>
          <w:tab w:val="left" w:pos="7740"/>
          <w:tab w:val="right" w:pos="9355"/>
          <w:tab w:val="right" w:pos="10205"/>
        </w:tabs>
        <w:ind w:left="5670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>постановлением Администрации Смоленской области</w:t>
      </w:r>
    </w:p>
    <w:p w:rsidR="009C2FD6" w:rsidRPr="009C2FD6" w:rsidRDefault="009C2FD6" w:rsidP="009C2FD6">
      <w:pPr>
        <w:pStyle w:val="ConsPlusNormal"/>
        <w:tabs>
          <w:tab w:val="left" w:pos="6810"/>
          <w:tab w:val="left" w:pos="7620"/>
          <w:tab w:val="left" w:pos="7655"/>
          <w:tab w:val="right" w:pos="10205"/>
        </w:tabs>
        <w:ind w:left="5670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 xml:space="preserve">от </w:t>
      </w:r>
      <w:r w:rsidR="009E3A7A">
        <w:rPr>
          <w:rFonts w:ascii="Times New Roman" w:hAnsi="Times New Roman" w:cs="Times New Roman"/>
          <w:lang w:val="ru-RU"/>
        </w:rPr>
        <w:t xml:space="preserve">23.08.2022 </w:t>
      </w:r>
      <w:r w:rsidR="009E3A7A" w:rsidRPr="009E3A7A">
        <w:rPr>
          <w:rFonts w:ascii="Times New Roman" w:hAnsi="Times New Roman" w:cs="Times New Roman"/>
          <w:lang w:val="ru-RU"/>
        </w:rPr>
        <w:t>№ 585</w:t>
      </w: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9C2FD6" w:rsidRPr="009C2FD6" w:rsidRDefault="009C2FD6" w:rsidP="009C2FD6">
      <w:pPr>
        <w:pStyle w:val="ConsPlusTitle"/>
        <w:ind w:left="1560" w:right="198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9C2FD6">
        <w:rPr>
          <w:rFonts w:ascii="Times New Roman" w:hAnsi="Times New Roman" w:cs="Times New Roman"/>
          <w:sz w:val="28"/>
          <w:szCs w:val="28"/>
        </w:rPr>
        <w:t>ПОРЯДОК</w:t>
      </w:r>
    </w:p>
    <w:p w:rsidR="009C2FD6" w:rsidRPr="009C2FD6" w:rsidRDefault="009C2FD6" w:rsidP="009C2FD6">
      <w:pPr>
        <w:pStyle w:val="ConsPlusTitle"/>
        <w:ind w:left="1560" w:right="1984"/>
        <w:jc w:val="center"/>
        <w:rPr>
          <w:rFonts w:ascii="Times New Roman" w:hAnsi="Times New Roman" w:cs="Times New Roman"/>
          <w:sz w:val="28"/>
          <w:szCs w:val="28"/>
        </w:rPr>
      </w:pPr>
      <w:r w:rsidRPr="009C2FD6">
        <w:rPr>
          <w:rFonts w:ascii="Times New Roman" w:hAnsi="Times New Roman" w:cs="Times New Roman"/>
          <w:sz w:val="28"/>
          <w:szCs w:val="28"/>
        </w:rPr>
        <w:t>предоставления в 2022/23 учебном году и 2023/24 учебном году дополнительной меры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</w:t>
      </w:r>
    </w:p>
    <w:p w:rsidR="009C2FD6" w:rsidRPr="009C2FD6" w:rsidRDefault="009C2FD6" w:rsidP="009C2F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C2FD6" w:rsidRPr="009C2FD6" w:rsidRDefault="009C2FD6" w:rsidP="009C2FD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1. Настоящий Порядок определяет правила предоставления в 2022/23 учебном году и 2023/24 учебном году дополнительной меры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(далее – общеобразовательные организации)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2. Право на дополнительную меру социальной поддержки имеют учащиеся </w:t>
      </w:r>
      <w:r w:rsidRPr="009C2FD6">
        <w:rPr>
          <w:sz w:val="28"/>
          <w:szCs w:val="28"/>
          <w:lang w:eastAsia="en-US"/>
        </w:rPr>
        <w:br/>
        <w:t>5 – 11-х классов общеобразовательных организаций, зарегистрированные по месту жительства (месту пребывания) на территории Смоленской области, из малоимущих семей (далее также – учащиеся из малоимущих семей).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Дополнительная мера социальной поддержки назначается сроком на один учебный год. Право на дополнительную меру социальной поддержки подтверждается родителем учащегося из малоимущей семьи ежегодно в порядке, предусмотренном пунктами 10 – 24 настоящего Порядка. 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3. Дополнительная мера социальной поддержки не предоставляется, если родители (единственный родитель) учащегося из малоимущей семьи не считаются занятыми в соответствии с Законом Российской Федерации «О занятости населения в Российской Федерации», не признаны в установленном законодательством Российской Федерации порядке безработными, за исключением: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лиц, осуществляющих уход за ребенком, не посещающим государственную или муниципальную образовательную организацию, реализующую образовательную программу дошкольного образования, в возрасте до трех лет;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лиц, осуществляющих уход за ребенком-инвалидом;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лиц, осуществляющих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или </w:t>
      </w:r>
      <w:r w:rsidRPr="009C2FD6">
        <w:rPr>
          <w:sz w:val="28"/>
          <w:szCs w:val="28"/>
          <w:lang w:val="en-US" w:eastAsia="en-US"/>
        </w:rPr>
        <w:t>II</w:t>
      </w:r>
      <w:r w:rsidRPr="009C2FD6">
        <w:rPr>
          <w:sz w:val="28"/>
          <w:szCs w:val="28"/>
          <w:lang w:eastAsia="en-US"/>
        </w:rPr>
        <w:t xml:space="preserve"> группы;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лиц, осуществляющих уход за лицом старше 80 лет;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- лиц, осуществляющих уход за лицом, нуждающимся в постоянном постороннем уходе по заключению медицинской организации;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2FD6">
        <w:rPr>
          <w:sz w:val="28"/>
          <w:szCs w:val="28"/>
          <w:lang w:eastAsia="en-US"/>
        </w:rPr>
        <w:t xml:space="preserve">- лиц, которым назначена пенсия в соответствии с законодательством Российской Федерации </w:t>
      </w:r>
      <w:r w:rsidRPr="009C2FD6">
        <w:rPr>
          <w:sz w:val="28"/>
          <w:szCs w:val="28"/>
        </w:rPr>
        <w:t>либо которые достигли возраста 60 и 55 лет (соответственно мужчины и женщины)</w:t>
      </w:r>
      <w:r w:rsidRPr="009C2FD6">
        <w:rPr>
          <w:sz w:val="28"/>
          <w:szCs w:val="28"/>
          <w:lang w:eastAsia="en-US"/>
        </w:rPr>
        <w:t>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4. В целях настоящего Порядка под малоимущей семьей понимается семья со среднедушевым доходом, не превышающим 11 000 рублей.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Среднедушевой доход семьи в целях предоставления дополнительной меры социальной поддержки рассчитывается исходя из суммы доходов всех членов семьи за 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предшествующих 4 календарным месяцам перед месяцем подачи заявления о предоставлении дополнительной меры социальной поддержки, путем деления одной двенадцатой суммы доходов всех членов семьи за расчетный период на число членов семьи.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5. В состав семьи, учитываемый при исчислении величины среднедушевого дохода в целях предоставления дополнительной меры социальной поддержки (за исключением предоставления дополнительной меры социальной поддержки на ребенка, находящегося под опекой (попечительством), включаются: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состоящие в браке родители (усыновители) независимо от места жительства (места пребывания) и зарегистрированные по месту жительства (месту пребывания) совместно с ними или с одним из них их несовершеннолетние дети, а также совершеннолетние дети в возрасте до 23 лет включительно,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и не состоящие в браке;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одинокий родитель (усыновитель) и зарегистрированные по месту жительства (месту пребывания) совместно с ним его несовершеннолетние дети, а также совершеннолетние дети в возрасте до 23 лет включительно,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и не состоящие в браке.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При определении состава семьи, когда брак между родителями (усыновителями) расторгнут, в составе семьи учитывается тот родитель (усыновитель), с которым совместно проживает учащийся из малоимущей семьи.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В состав семьи, учитываемый при исчислении величины среднедушевого дохода в целях предоставления дополнительной меры социальной поддержки на ребенка, находящегося под опекой (попечительством), включаются: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родители (родитель) ребенка, его несовершеннолетние братья и сестры и совершеннолетние братья и сестры в во</w:t>
      </w:r>
      <w:r w:rsidR="00FD0B7F">
        <w:rPr>
          <w:sz w:val="28"/>
          <w:szCs w:val="28"/>
          <w:lang w:eastAsia="en-US"/>
        </w:rPr>
        <w:t xml:space="preserve">зрасте до 23 лет включительно, </w:t>
      </w:r>
      <w:r w:rsidRPr="009C2FD6">
        <w:rPr>
          <w:sz w:val="28"/>
          <w:szCs w:val="28"/>
          <w:lang w:eastAsia="en-US"/>
        </w:rPr>
        <w:t xml:space="preserve">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</w:t>
      </w:r>
      <w:r w:rsidRPr="009C2FD6">
        <w:rPr>
          <w:sz w:val="28"/>
          <w:szCs w:val="28"/>
          <w:lang w:eastAsia="en-US"/>
        </w:rPr>
        <w:lastRenderedPageBreak/>
        <w:t>духовных образовательных организациях и не состоящие в браке, независимо от места их проживания (пребывания) и сам ребенок (в случае если на ребенка не выплачиваются предусмотренные законодательством Российской Федерации денежные средства на содержание детей, находящихся под опекой (попечительством);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сам ребенок (в случае если на ребенка выплачиваются в соответствии с законодательством Российской Федерации денежные средства на содержание детей, находящихся под опекой (попечительством).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6. В состав семьи, учитываемый при исчислении величины среднедушевого дохода в целях предоставления дополнительной меры социальной поддержки, не включаются: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1)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2) дети, в отношении которых родители лишены родительских прав либо ограничены в родительских правах;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3) дети, находящиеся на полном государственном обеспечении;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4)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7. Порядок учета и исчисления величины среднедушевого дохода, дающего право на получение дополнительной меры социальной поддержки, устанавливается нормативным правовым актом Администрации Смоленской области.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8. Финансирование предоставления дополнительной меры социальной поддержки производится Департаментом Смоленской области по социальному развитию (далее – Департамент) за счет средств, выделенных ему из областного бюджета на указанную цель.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9. Дополнительная мера социальной поддержки предоставляется общеобразовательной организацией не более 175 дней в учебном году каждому учащемуся из малоимущей семьи однократно в течение дня.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10. Для предоставления дополнительной меры социальной поддержки учащимся 5 – 11-х классов общеобразовательных организаций, зарегистрированным по месту жительства (месту пребывания) на территории Смоленской области, из малоимущих семей один из родителей (лицо, их замещающее) учащегося из малоимущей семьи (далее – заявитель) подает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(далее –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– МФЦ) по месту жительства (месту пребывания) заявителя заявление о назначении дополнительной меры социальной поддержки. С заявлением о назначении дополнительной меры социальной поддержки вправе обратиться представитель заявителя, обладающий соответствующими полномочиями в соответствии с федеральным законодательством (далее – представитель заявителя).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11. Заявитель (представитель заявителя) одновременно с заявлением, указанным в пункте 10 настоящего Порядка, представляет: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1) документы, удостоверяющие личность заявителя и членов семьи учащегося из малоимущей семьи;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C2FD6">
        <w:rPr>
          <w:sz w:val="28"/>
          <w:szCs w:val="28"/>
        </w:rPr>
        <w:t>2) свидетельство о рождении</w:t>
      </w:r>
      <w:r w:rsidRPr="009C2FD6">
        <w:rPr>
          <w:bCs/>
          <w:sz w:val="28"/>
          <w:szCs w:val="28"/>
        </w:rPr>
        <w:t xml:space="preserve"> учащегося из малоимущей семьи</w:t>
      </w:r>
      <w:r w:rsidRPr="009C2FD6">
        <w:rPr>
          <w:sz w:val="28"/>
          <w:szCs w:val="28"/>
        </w:rPr>
        <w:t xml:space="preserve"> и его нотариально удостоверенный перевод на русский язык (в случае, когда регистрация рождения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произведена компетентным органом иностранного государства);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3)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(при наличии);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4) документ о нахождении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на полном государственном обеспечении (в случае нахождения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на полном государственном обеспечении);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5) документ о получении (неполучении) стипендий, выплачиваемых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</w:t>
      </w:r>
      <w:r w:rsidRPr="009C2FD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C2FD6">
        <w:rPr>
          <w:sz w:val="28"/>
          <w:szCs w:val="28"/>
        </w:rPr>
        <w:t xml:space="preserve">(для лиц в возрасте от 18 до </w:t>
      </w:r>
      <w:r w:rsidR="00FD0B7F">
        <w:rPr>
          <w:sz w:val="28"/>
          <w:szCs w:val="28"/>
        </w:rPr>
        <w:br/>
      </w:r>
      <w:r w:rsidRPr="009C2FD6">
        <w:rPr>
          <w:sz w:val="28"/>
          <w:szCs w:val="28"/>
        </w:rPr>
        <w:t>23 лет включительно, обучающихся по очной форме обучения в организациях, осуществляющих образовательную деятельность, и входящих в состав семьи);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6) согласие заявителя и членов его семьи или их законных представителей на обработку персональных данных;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7) справку из общеобразовательной организации, подтверждающую факт обучения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в общеобразовательной организации </w:t>
      </w:r>
      <w:r w:rsidRPr="009C2FD6">
        <w:rPr>
          <w:sz w:val="28"/>
          <w:szCs w:val="28"/>
        </w:rPr>
        <w:br/>
        <w:t>(в 5 – 11-х классах);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8) документы о трудовой деятельности (за периоды до </w:t>
      </w:r>
      <w:r w:rsidRPr="009C2FD6">
        <w:rPr>
          <w:sz w:val="28"/>
          <w:szCs w:val="28"/>
        </w:rPr>
        <w:br/>
        <w:t>1 января 2020 года);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9) удостоверение беженца (для беженцев);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10) документы, подтверждающие личность представителя заявителя и полномочия представителя заявителя (если заявление и документы представляются представителем заявителя);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11) справку об обучении в общеобразовательной организации или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о нахождении в академическом отпуске по медицинским показаниям (для лиц в возрасте от 18 до 23 лет включительно, обучающихся в общеобразовательных организациях или по очной форме обучения в организациях, осуществляющих образовательную деятельность, и входящих в состав семьи);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12) свидетельство об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eastAsia="en-US"/>
        </w:rPr>
        <w:lastRenderedPageBreak/>
        <w:t>12. При наличии в семье лиц, указанных в пункте 6 настоящего Порядка, дополнительно к документам, указанным в пункте 11 настоящего Порядка, представляются: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1) свидетельство о заключение брака (представляется по собственной инициативе, за исключением случаев, когда регистрация актов гражданского состояния произведена компетентным органом иностранного государства). В случае выдачи свидетельства о заключение брака на территории иностранного государства заявитель (представитель заявителя) представляет нотариально удостоверенный перевод на русский язык акта гражданского состояния (в отношении детей, указанных в подпункте 1 пункта 6 настоящего Порядка);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2) решение суда (в отношении детей, указанных в подпункте 2 пункта 6 настоящего Порядка);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3) справка из организации, в которой ребенок находится на полном государственном обеспечении (в отношении детей, указанных в подпункте 3 пункта 6 настоящего Порядка);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4) решение суда или постановление следственных органов (в отношении лиц, указанных в подпункте 4 пункта 6 настоящего Порядка).</w:t>
      </w:r>
    </w:p>
    <w:p w:rsidR="009C2FD6" w:rsidRPr="009C2FD6" w:rsidRDefault="009C2FD6" w:rsidP="009C2FD6">
      <w:pPr>
        <w:tabs>
          <w:tab w:val="left" w:pos="1206"/>
        </w:tabs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13. Лица, указанные в абзацах втором – седьмом пункта 3 настоящего Порядка, дополнительно к документам, указанным в пункте 11 настоящего Порядка, представляют один из следующих документов: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1) справку органа местного самоуправления,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 (представляется по собственной инициативе);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2) справку органа, осуществляющего пенсионное обеспечение, о получении: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выплаты в соответствии с постановлением Правительства Российской Федерации от 02.05.2013 № 397 «Об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группы» </w:t>
      </w:r>
      <w:r w:rsidRPr="009C2FD6">
        <w:rPr>
          <w:sz w:val="28"/>
          <w:szCs w:val="28"/>
          <w:lang w:eastAsia="en-US"/>
        </w:rPr>
        <w:br/>
        <w:t>(при получении выплаты неработающим трудоспособным лицом, осуществляющим уход за ребенком-инвалидом в возрасте до 18 лет) (представляется по собственной инициативе);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компенсационной выплаты в соответствии с постановлением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 (за исключением инвалидов с детства 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группы), а также за престарелым, нуждающимся по заключению лечебного учреждения в постоянном постороннем уходе либо достигшим возраста 80 лет» (при получении выплаты неработающим трудоспособным лицом,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группы, за инвалидом </w:t>
      </w:r>
      <w:r w:rsidRPr="009C2FD6">
        <w:rPr>
          <w:sz w:val="28"/>
          <w:szCs w:val="28"/>
          <w:lang w:val="en-US" w:eastAsia="en-US"/>
        </w:rPr>
        <w:t>II</w:t>
      </w:r>
      <w:r w:rsidRPr="009C2FD6">
        <w:rPr>
          <w:sz w:val="28"/>
          <w:szCs w:val="28"/>
          <w:lang w:eastAsia="en-US"/>
        </w:rPr>
        <w:t xml:space="preserve"> группы, а также за престарелым, нуждающимся по заключению лечебного учреждения в постоянном постороннем уходе либо достигшим возраста 80 лет) (представляется по собственной  инициативе);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- пенсии в соответствии с законодательством Российской Федерации (при получении пенсии неработающим трудоспособным лицом), если таковая установлена (представляется по собственной инициативе).</w:t>
      </w:r>
    </w:p>
    <w:p w:rsidR="009C2FD6" w:rsidRPr="009C2FD6" w:rsidRDefault="009C2FD6" w:rsidP="009C2FD6">
      <w:pPr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14.</w:t>
      </w:r>
      <w:r w:rsidRPr="009C2FD6">
        <w:rPr>
          <w:rFonts w:eastAsiaTheme="minorHAnsi"/>
          <w:sz w:val="28"/>
          <w:szCs w:val="28"/>
          <w:lang w:eastAsia="en-US"/>
        </w:rPr>
        <w:t xml:space="preserve"> Работник сектора Учреждения или МФЦ изготавливает копии документов, указанных в подпунктах 1 – 4, 8 – 10, 12 пункта 11 настоящего Порядка и подпунктах 1, 2, 4 пункта 12 настоящего Порядка, заверяет их, после чего подлинники документов возвращаются заявителю (представителю заявителя).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15. Сектор Учреждения или МФЦ в срок, не превышающий 1 рабочий день </w:t>
      </w:r>
      <w:r w:rsidRPr="009C2FD6">
        <w:rPr>
          <w:color w:val="auto"/>
          <w:sz w:val="28"/>
          <w:szCs w:val="28"/>
        </w:rPr>
        <w:br/>
        <w:t>со дня приема заявления о назначении дополнительной меры социальной поддержки,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межведомственные запросы о представлении: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1) документов, подтверждающих регистрацию по месту жительства (месту пребывания) на территории Смоленской области учащегося из малоимущей семьи и членов его семьи;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2) сведений о заключении брака; 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3) сведений о расторжении брака; 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4) сведений о рождении ребенка;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5) документов о трудовой деятельности;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6) сведений об установлении опеки (попечительства);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7) справки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(попечительством) (для опекунов (попечителей);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</w:rPr>
        <w:t xml:space="preserve">8) </w:t>
      </w:r>
      <w:r w:rsidRPr="009C2FD6">
        <w:rPr>
          <w:sz w:val="28"/>
          <w:szCs w:val="28"/>
          <w:lang w:eastAsia="en-US"/>
        </w:rPr>
        <w:t>справки органа местного самоуправления,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9) справки органа, осуществляющего пенсионное обеспечение, о получении: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выплаты в соответствии с постановлением Правительства Российской Федерации от 02.05.2013 № 397 «Об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группы» </w:t>
      </w:r>
      <w:r w:rsidRPr="009C2FD6">
        <w:rPr>
          <w:sz w:val="28"/>
          <w:szCs w:val="28"/>
          <w:lang w:eastAsia="en-US"/>
        </w:rPr>
        <w:br/>
        <w:t>(при получении выплаты неработающим трудоспособным лицом, осуществляющим уход за ребенком-инвалидом в возрасте до 18 лет);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компенсационной выплаты в соответствии с постановлением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 (за исключением инвалидов с детства 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группы), а также за престарелым, нуждающимся по заключению лечебного учреждения в постоянном постороннем уходе либо достигшим возраста 80 лет» (при </w:t>
      </w:r>
      <w:r w:rsidRPr="009C2FD6">
        <w:rPr>
          <w:sz w:val="28"/>
          <w:szCs w:val="28"/>
          <w:lang w:eastAsia="en-US"/>
        </w:rPr>
        <w:lastRenderedPageBreak/>
        <w:t xml:space="preserve">получении выплаты неработающим трудоспособным лицом,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группы, за инвалидом </w:t>
      </w:r>
      <w:r w:rsidRPr="009C2FD6">
        <w:rPr>
          <w:sz w:val="28"/>
          <w:szCs w:val="28"/>
          <w:lang w:val="en-US" w:eastAsia="en-US"/>
        </w:rPr>
        <w:t>II</w:t>
      </w:r>
      <w:r w:rsidRPr="009C2FD6">
        <w:rPr>
          <w:sz w:val="28"/>
          <w:szCs w:val="28"/>
          <w:lang w:eastAsia="en-US"/>
        </w:rPr>
        <w:t xml:space="preserve">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пенсии в соответствии с законодательством Российской Федерации (при получении пенсии неработающим трудоспособным лицом), если таковая установлена;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eastAsia="en-US"/>
        </w:rPr>
        <w:t xml:space="preserve">10) </w:t>
      </w:r>
      <w:r w:rsidRPr="009C2FD6">
        <w:rPr>
          <w:sz w:val="28"/>
          <w:szCs w:val="28"/>
        </w:rPr>
        <w:t>сведений, подтверждающих доходы трудоспособных членов семьи учащегося из малоимущей семьи за последние 12 календарных месяцев, предшествующих 4 календарным месяцам перед месяцем подачи заявления</w:t>
      </w:r>
      <w:r w:rsidRPr="009C2FD6">
        <w:rPr>
          <w:sz w:val="28"/>
          <w:szCs w:val="28"/>
          <w:lang w:eastAsia="en-US"/>
        </w:rPr>
        <w:t>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16. Получатель вправе представить по собственной инициативе документы (сведения), предусмотренные пунктом 15 настоящего Порядка.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17.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18. МФЦ не позднее одного рабочего дня, следующего за днем поступления всех ответов на межведомственные запросы, указанные в пункте 15 настоящего Порядка, направляет заявление о назначении дополнительной меры социальной поддержки, документы, указанные в подпунктах 5 – 7, 11</w:t>
      </w:r>
      <w:r w:rsidRPr="009C2FD6">
        <w:rPr>
          <w:i/>
          <w:color w:val="auto"/>
          <w:sz w:val="28"/>
          <w:szCs w:val="28"/>
        </w:rPr>
        <w:t xml:space="preserve"> </w:t>
      </w:r>
      <w:r w:rsidRPr="009C2FD6">
        <w:rPr>
          <w:color w:val="auto"/>
          <w:sz w:val="28"/>
          <w:szCs w:val="28"/>
        </w:rPr>
        <w:t>пункта 11 настоящего Порядка, подпункте 3 пункта 12 настоящего Порядка и пункте 13 настоящего Порядка, копии документов, указанных в подпунктах 1 – 4, 8 – 10, 12 пункта 11 настоящего Порядка и подпунктах 1, 2, 4 пункта 12 настоящего Порядка, а также ответы на межведомственные запросы в сектор Учреждения по месту жительства (месту пребывания) заявителя.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19. Сектор Учреждения не позднее 1 рабочего дня, следующего за днем поступления всех ответов на межведомственные запросы, указанные в пункте 15 настоящего Порядка, или за днем поступления из МФЦ заявления о назначении дополнительной меры социальной поддержки, документов, указанных в подпунктах </w:t>
      </w:r>
      <w:r w:rsidRPr="009C2FD6">
        <w:rPr>
          <w:color w:val="auto"/>
          <w:sz w:val="28"/>
          <w:szCs w:val="28"/>
        </w:rPr>
        <w:br/>
        <w:t>5 – 7, 11</w:t>
      </w:r>
      <w:r w:rsidRPr="009C2FD6">
        <w:rPr>
          <w:i/>
          <w:color w:val="auto"/>
          <w:sz w:val="28"/>
          <w:szCs w:val="28"/>
        </w:rPr>
        <w:t xml:space="preserve"> </w:t>
      </w:r>
      <w:r w:rsidRPr="009C2FD6">
        <w:rPr>
          <w:color w:val="auto"/>
          <w:sz w:val="28"/>
          <w:szCs w:val="28"/>
        </w:rPr>
        <w:t xml:space="preserve">пункта 11 настоящего Порядка, подпункте 3 пункта 12 настоящего Порядка и пункте 13 настоящего Порядка, копий документов, указанных в подпунктах 1 – 4, 8 – 10, 12 пункта 11 настоящего Порядка и подпунктах 1, 2, 4 пункта 12 настоящего Порядка, а также ответов на межведомственные запросы, указанные в пункте 15 настоящего Порядка, направляет заявление о назначении дополнительной меры социальной поддержки, документы, указанные в подпунктах </w:t>
      </w:r>
      <w:r w:rsidRPr="009C2FD6">
        <w:rPr>
          <w:color w:val="auto"/>
          <w:sz w:val="28"/>
          <w:szCs w:val="28"/>
        </w:rPr>
        <w:br/>
        <w:t>5 – 7, 11</w:t>
      </w:r>
      <w:r w:rsidRPr="009C2FD6">
        <w:rPr>
          <w:i/>
          <w:color w:val="auto"/>
          <w:sz w:val="28"/>
          <w:szCs w:val="28"/>
        </w:rPr>
        <w:t xml:space="preserve"> </w:t>
      </w:r>
      <w:r w:rsidRPr="009C2FD6">
        <w:rPr>
          <w:color w:val="auto"/>
          <w:sz w:val="28"/>
          <w:szCs w:val="28"/>
        </w:rPr>
        <w:t>пункта 11 настоящего Порядка, подпункте 3 пункта 12 настоящего Порядка и пункте 13 настоящего Порядка, копии документов, указанных в подпунктах 1 – 4, 8 – 10, 12 пункта 11 настоящего Порядка и подпунктах 1, 2, 4 пункта 12 настоящего Порядка, а также ответы на межведомственные запросы в отдел (сектор) социальной защиты населения Департамента.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20. Решение о назначении дополнительной меры социальной поддержки либо об отказе в назначении дополнительной меры социальной поддержки принимается отделом (сектором) социальной защиты населения Департамента в течение </w:t>
      </w:r>
      <w:r w:rsidRPr="009C2FD6">
        <w:rPr>
          <w:color w:val="auto"/>
          <w:sz w:val="28"/>
          <w:szCs w:val="28"/>
        </w:rPr>
        <w:br/>
      </w:r>
      <w:r w:rsidRPr="009C2FD6">
        <w:rPr>
          <w:color w:val="auto"/>
          <w:sz w:val="28"/>
          <w:szCs w:val="28"/>
        </w:rPr>
        <w:lastRenderedPageBreak/>
        <w:t>1 рабочего дня со дня получения им заявления о назначении дополнительной меры социальной поддержки, документов, указанных в подпунктах 5 – 7, 11</w:t>
      </w:r>
      <w:r w:rsidRPr="009C2FD6">
        <w:rPr>
          <w:i/>
          <w:color w:val="auto"/>
          <w:sz w:val="28"/>
          <w:szCs w:val="28"/>
        </w:rPr>
        <w:t xml:space="preserve"> </w:t>
      </w:r>
      <w:r w:rsidRPr="009C2FD6">
        <w:rPr>
          <w:color w:val="auto"/>
          <w:sz w:val="28"/>
          <w:szCs w:val="28"/>
        </w:rPr>
        <w:t xml:space="preserve">пункта 11 настоящего Порядка, подпункте 3 пункта 12 настоящего Порядка и пункте 13 настоящего Порядка, копий документов, указанных в подпунктах 1 – 4, 8 – 10, </w:t>
      </w:r>
      <w:r w:rsidRPr="009C2FD6">
        <w:rPr>
          <w:color w:val="auto"/>
          <w:sz w:val="28"/>
          <w:szCs w:val="28"/>
        </w:rPr>
        <w:br/>
        <w:t>12 пункта 11 настоящего Порядка и подпунктах 1, 2, 4 пункта 12 настоящего Порядка, а также ответов на межведомственные запросы.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21. После принятия решения о назначении дополнительной меры социальной поддержки либо об отказе в назначении дополнительной меры социальной поддержки отдел (сектор) социальной защиты населения Департамента в течение </w:t>
      </w:r>
      <w:r w:rsidRPr="009C2FD6">
        <w:rPr>
          <w:color w:val="auto"/>
          <w:sz w:val="28"/>
          <w:szCs w:val="28"/>
        </w:rPr>
        <w:br/>
        <w:t xml:space="preserve">1 рабочего дня возвращает в сектор Учреждения по месту жительства (месту пребывания) заявителя поступившие заявление о назначении дополнительной меры социальной поддержки, документы, копии документов и ответы на межведомственные запросы с приложением решения о назначении дополнительной меры социальной поддержки либо об отказе в назначении дополнительной меры социальной поддержки. 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</w:rPr>
        <w:t xml:space="preserve">22. </w:t>
      </w:r>
      <w:r w:rsidRPr="009C2FD6">
        <w:rPr>
          <w:sz w:val="28"/>
          <w:szCs w:val="28"/>
          <w:lang w:eastAsia="en-US"/>
        </w:rPr>
        <w:t>Уведомление об отказе в назначении дополнительной меры социальной поддержки направляется заявителю (представителю заявителя) сектором  Учреждения в письменной форме не позднее 10 рабочих дней со дня принятия соответствующего решения.</w:t>
      </w:r>
    </w:p>
    <w:p w:rsidR="009C2FD6" w:rsidRPr="009C2FD6" w:rsidRDefault="009C2FD6" w:rsidP="009C2FD6">
      <w:pPr>
        <w:tabs>
          <w:tab w:val="left" w:pos="1206"/>
        </w:tabs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23. Сектор Учреждения в течение 3 рабочих дней со дня принятия решения о назначении дополнительной меры социальной поддержки </w:t>
      </w:r>
      <w:r w:rsidRPr="009C2FD6">
        <w:rPr>
          <w:sz w:val="28"/>
          <w:szCs w:val="28"/>
        </w:rPr>
        <w:t>вносит в автоматизированную информационную систему «Электронный социальный регистр населения Смоленской области» (далее – электронная база данных) информацию о заявителях и получателях дополнительной меры социальной поддержки. В случае отказа в предоставлении дополнительной меры социальной поддержки информация о заявителе в электронную базу данных не вносится.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24. Основаниями для отказа в назначении дополнительной меры социальной поддержки являются: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отсутствие права на дополнительную меру социальной поддержки, в том числе с учетом положений пункта 3 настоящего Порядка;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непредставление или представление не в полном объеме документов, указанных в пунктах 10 – 12 настоящего Порядка;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выявление в представленных заявлении о назначении дополнительной меры социальной поддержки и (или) в документах (копиях документов) недостоверных сведений. Проверка достоверности сведений, содержащихся в документах, представленных для назначения дополнительной меры социальной поддержки, осуществляется сектором Учреждения или отделом (сектором) социальной защиты Департамента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В случае отказа в назначении дополнительной меры социальной поддержки по основанию, указанному в абзаце третьем настоящего пункта, заявитель (представитель заявителя) вправе повторно обратиться за назначением дополнительной меры социальной поддержки после устранения основания, послужившего причиной отказа.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25.</w:t>
      </w:r>
      <w:r w:rsidR="009E3A7A">
        <w:rPr>
          <w:sz w:val="28"/>
          <w:szCs w:val="28"/>
          <w:lang w:eastAsia="en-US"/>
        </w:rPr>
        <w:t> </w:t>
      </w:r>
      <w:r w:rsidRPr="009E3A7A">
        <w:rPr>
          <w:sz w:val="27"/>
          <w:szCs w:val="27"/>
          <w:lang w:eastAsia="en-US"/>
        </w:rPr>
        <w:t>Департамент до 31 августа включительно текущего учебного года формирует и направляет в общеобразовательные организации основной список учащихся из малоимущих семей, сведения о которых по состоянию на 30 августа текущего учебного года внесены в электронную базу данных в качестве получателей дополнительной меры</w:t>
      </w:r>
      <w:r w:rsidR="009E3A7A">
        <w:rPr>
          <w:sz w:val="27"/>
          <w:szCs w:val="27"/>
          <w:lang w:eastAsia="en-US"/>
        </w:rPr>
        <w:t> </w:t>
      </w:r>
      <w:r w:rsidRPr="009E3A7A">
        <w:rPr>
          <w:sz w:val="27"/>
          <w:szCs w:val="27"/>
          <w:lang w:eastAsia="en-US"/>
        </w:rPr>
        <w:t>социальной поддержки</w:t>
      </w:r>
      <w:r w:rsidRPr="009C2FD6">
        <w:rPr>
          <w:sz w:val="28"/>
          <w:szCs w:val="28"/>
          <w:lang w:eastAsia="en-US"/>
        </w:rPr>
        <w:t>.</w:t>
      </w:r>
    </w:p>
    <w:p w:rsidR="009C2FD6" w:rsidRPr="009C2FD6" w:rsidRDefault="009C2FD6" w:rsidP="009E3A7A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26. </w:t>
      </w:r>
      <w:proofErr w:type="gramStart"/>
      <w:r w:rsidRPr="009C2FD6">
        <w:rPr>
          <w:sz w:val="28"/>
          <w:szCs w:val="28"/>
          <w:lang w:eastAsia="en-US"/>
        </w:rPr>
        <w:t>В отношении учащихся из малоимущих семей, сведения о которых внесены</w:t>
      </w:r>
      <w:r w:rsidR="009E3A7A">
        <w:rPr>
          <w:sz w:val="28"/>
          <w:szCs w:val="28"/>
          <w:lang w:eastAsia="en-US"/>
        </w:rPr>
        <w:t> </w:t>
      </w:r>
      <w:bookmarkStart w:id="3" w:name="_GoBack"/>
      <w:bookmarkEnd w:id="3"/>
      <w:r w:rsidRPr="009C2FD6">
        <w:rPr>
          <w:sz w:val="28"/>
          <w:szCs w:val="28"/>
          <w:lang w:eastAsia="en-US"/>
        </w:rPr>
        <w:t>в электронную базу данных в качестве получателей дополнительной меры социальной поддержки после 30 августа текущего учебного года, сектор Учреждения в 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семей.</w:t>
      </w:r>
      <w:proofErr w:type="gramEnd"/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27. Дополнительная мера социальной поддержки учащимся из малоимущих семей, сведения о которых внесены в электронную базу данных в качестве получателей дополнительной меры социальной поддержки до 30 августа текущего учебного года включительно, предоставляется общеобразовательными организациями с 1 сентября текущего учебного года. Дополнительная мера социальной поддержки учащимся из малоимущих семей, сведения о которых внесены в электронную базу данных в качестве получателей дополнительной меры социальной поддержки после 30 августа текущего учебного года, предоставляется общеобразовательными организациями со дня, следующего за днем получения от сектора Учреждения дополнительного списка учащихся из малоимущих семей.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28. Предоставление дополнительной меры социальной поддержки прекращается в случаях: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1) утраты учащимся из малоимущей семьи права на дополнительную меру социальной поддержки;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2) смерти учащегося из малоимущей семьи;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3) выезда учащегося из малоимущей семьи на постоянное место жительства за пределы Смоленской области;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4) помещения учащегося из малоимущей семьи на полное государственное обеспечение.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29. Предоставление дополнительной меры социальной поддержки прекращается со дня, следующего за днем, в котором наступили обстоятельства, указанные в пункте 28 настоящего Порядка.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30. Общеобразовательные организации осуществляют учет учащихся из малоимущих семей, имеющих право на дополнительную меру социальной поддержки, и формируют сводные списки учащихся из малоимущих семей, которым в течение месяца была предоставлена дополнительная мера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31. Департамент заключает с общеобразовательными организациями договоры о возмещении расходов, связанных с предоставлением дополнительной меры социальной поддержки (далее – договоры).</w:t>
      </w:r>
    </w:p>
    <w:p w:rsidR="009C2FD6" w:rsidRPr="009C2FD6" w:rsidRDefault="009C2FD6" w:rsidP="009C2FD6">
      <w:pPr>
        <w:tabs>
          <w:tab w:val="left" w:pos="1206"/>
        </w:tabs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32. В соответствии с заключенными с Департаментом договорами общеобразовательные организации представляют ежемесячно в Департамент сводный список учащихся из малоимущих семей, которым в течение месяца была предоставлена дополнительная мера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33. Департамент сверяет список учащихся, указанный в пункте 32 настоящего Порядка, с имеющейся в электронной базе данных информацией о получателях дополнительной меры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По результатам сверки составляется акт, подтверждающий, что количество учащихся из малоимущих семей, получивших дополнительную меру социальной поддержки, соответствует количеству лиц, имеющих право на дополнительную   меру социальной поддержки. Акт направляется в общеобразовательную организацию.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На основании акта общеобразовательные организации представляют в Департамент реестр произведенных расходов, связанных с предоставлением дополнительной меры социальной поддержки, а также счет.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34. Возмещение общеобразовательным организациям расходов, связанных с предоставлением дополнительной меры социальной поддержки, осуществляется по фактическим расходам по следующей формуле:</w:t>
      </w:r>
    </w:p>
    <w:p w:rsidR="009C2FD6" w:rsidRPr="009C2FD6" w:rsidRDefault="009C2FD6" w:rsidP="009C2FD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C2FD6" w:rsidRPr="009C2FD6" w:rsidRDefault="009C2FD6" w:rsidP="009C2FD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C2FD6">
        <w:rPr>
          <w:sz w:val="28"/>
          <w:szCs w:val="28"/>
          <w:lang w:val="en-US"/>
        </w:rPr>
        <w:t>S</w:t>
      </w:r>
      <w:r w:rsidRPr="009C2FD6">
        <w:rPr>
          <w:sz w:val="28"/>
          <w:szCs w:val="28"/>
        </w:rPr>
        <w:t>пит = Р</w:t>
      </w:r>
      <w:r w:rsidRPr="009C2FD6">
        <w:rPr>
          <w:sz w:val="28"/>
          <w:szCs w:val="28"/>
          <w:vertAlign w:val="subscript"/>
        </w:rPr>
        <w:t xml:space="preserve">1 </w:t>
      </w:r>
      <w:r w:rsidRPr="009C2FD6">
        <w:rPr>
          <w:sz w:val="28"/>
          <w:szCs w:val="28"/>
        </w:rPr>
        <w:t xml:space="preserve">х </w:t>
      </w:r>
      <w:r w:rsidRPr="009C2FD6">
        <w:rPr>
          <w:sz w:val="28"/>
          <w:szCs w:val="28"/>
          <w:lang w:val="en-US"/>
        </w:rPr>
        <w:t>D</w:t>
      </w:r>
      <w:r w:rsidRPr="009C2FD6">
        <w:rPr>
          <w:sz w:val="28"/>
          <w:szCs w:val="28"/>
        </w:rPr>
        <w:t>, где:</w:t>
      </w:r>
    </w:p>
    <w:p w:rsidR="009C2FD6" w:rsidRPr="009C2FD6" w:rsidRDefault="009C2FD6" w:rsidP="009C2FD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val="en-US"/>
        </w:rPr>
        <w:t>S</w:t>
      </w:r>
      <w:r w:rsidRPr="009C2FD6">
        <w:rPr>
          <w:sz w:val="28"/>
          <w:szCs w:val="28"/>
        </w:rPr>
        <w:t>пит – возмещение расходов, связанных с предоставлением дополнительной меры социальной поддержки, в месяц;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Р</w:t>
      </w:r>
      <w:proofErr w:type="gramStart"/>
      <w:r w:rsidRPr="009C2FD6">
        <w:rPr>
          <w:sz w:val="28"/>
          <w:szCs w:val="28"/>
          <w:vertAlign w:val="subscript"/>
        </w:rPr>
        <w:t>1</w:t>
      </w:r>
      <w:proofErr w:type="gramEnd"/>
      <w:r w:rsidRPr="009C2FD6">
        <w:rPr>
          <w:sz w:val="28"/>
          <w:szCs w:val="28"/>
          <w:vertAlign w:val="subscript"/>
        </w:rPr>
        <w:t xml:space="preserve"> </w:t>
      </w:r>
      <w:r w:rsidRPr="009C2FD6">
        <w:rPr>
          <w:sz w:val="28"/>
          <w:szCs w:val="28"/>
        </w:rPr>
        <w:t>– стоимость горячего завтрака на одного учащегося из малоимущей семьи (по фактически произведенным расходам, но не более 50 рублей в день);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val="en-US"/>
        </w:rPr>
        <w:t>D</w:t>
      </w:r>
      <w:r w:rsidRPr="009C2FD6">
        <w:rPr>
          <w:sz w:val="28"/>
          <w:szCs w:val="28"/>
        </w:rPr>
        <w:t xml:space="preserve"> – общее количество бесплатных горячих завтраков, полученных учащимися из малоимущих семей в месяц в общеобразовательной организации.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35. Контроль за достоверностью данных, представляемых общеобразовательными организациями, и целевым расходованием средств на предоставление дополнительной меры социальной поддержки осуществляется Департаментом.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36. </w:t>
      </w:r>
      <w:proofErr w:type="gramStart"/>
      <w:r w:rsidRPr="009C2FD6">
        <w:rPr>
          <w:sz w:val="28"/>
          <w:szCs w:val="28"/>
        </w:rPr>
        <w:t>Действия или бездействие должностных лиц Департамента или смоленского областного государственного казенного учреждения «Центр социальных выплат, приема и обработки информации» при н</w:t>
      </w:r>
      <w:r w:rsidR="008B35AB">
        <w:rPr>
          <w:sz w:val="28"/>
          <w:szCs w:val="28"/>
        </w:rPr>
        <w:t xml:space="preserve">азначении дополнительной меры </w:t>
      </w:r>
      <w:r w:rsidRPr="009C2FD6">
        <w:rPr>
          <w:sz w:val="28"/>
          <w:szCs w:val="28"/>
        </w:rPr>
        <w:t>социальной поддержки могут быть обжалованы в вышестоящий в порядке подчиненности орган, вышестоящему в порядке подчиненности должностному лицу либо в суд.</w:t>
      </w:r>
      <w:proofErr w:type="gramEnd"/>
    </w:p>
    <w:p w:rsidR="00626E34" w:rsidRPr="002D6B7D" w:rsidRDefault="00626E34" w:rsidP="009C2FD6">
      <w:pPr>
        <w:pStyle w:val="11"/>
        <w:tabs>
          <w:tab w:val="left" w:pos="10206"/>
        </w:tabs>
        <w:ind w:left="0" w:right="3" w:firstLine="709"/>
        <w:jc w:val="both"/>
      </w:pPr>
    </w:p>
    <w:sectPr w:rsidR="00626E34" w:rsidRPr="002D6B7D" w:rsidSect="00F1056A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FF" w:rsidRDefault="00334DFF">
      <w:r>
        <w:separator/>
      </w:r>
    </w:p>
  </w:endnote>
  <w:endnote w:type="continuationSeparator" w:id="0">
    <w:p w:rsidR="00334DFF" w:rsidRDefault="0033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FF" w:rsidRDefault="00334DFF">
      <w:r>
        <w:separator/>
      </w:r>
    </w:p>
  </w:footnote>
  <w:footnote w:type="continuationSeparator" w:id="0">
    <w:p w:rsidR="00334DFF" w:rsidRDefault="00334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8190024"/>
      <w:docPartObj>
        <w:docPartGallery w:val="Page Numbers (Top of Page)"/>
        <w:docPartUnique/>
      </w:docPartObj>
    </w:sdtPr>
    <w:sdtContent>
      <w:p w:rsidR="00B67572" w:rsidRDefault="00D42ACB">
        <w:pPr>
          <w:pStyle w:val="a3"/>
          <w:jc w:val="center"/>
        </w:pPr>
        <w:r>
          <w:fldChar w:fldCharType="begin"/>
        </w:r>
        <w:r w:rsidR="00B67572">
          <w:instrText>PAGE   \* MERGEFORMAT</w:instrText>
        </w:r>
        <w:r>
          <w:fldChar w:fldCharType="separate"/>
        </w:r>
        <w:r w:rsidR="008B35AB">
          <w:rPr>
            <w:noProof/>
          </w:rPr>
          <w:t>12</w:t>
        </w:r>
        <w:r>
          <w:fldChar w:fldCharType="end"/>
        </w:r>
      </w:p>
    </w:sdtContent>
  </w:sdt>
  <w:p w:rsidR="00B67572" w:rsidRDefault="00B675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1015C"/>
    <w:rsid w:val="00020648"/>
    <w:rsid w:val="00021024"/>
    <w:rsid w:val="0003668A"/>
    <w:rsid w:val="00042921"/>
    <w:rsid w:val="00053190"/>
    <w:rsid w:val="00056788"/>
    <w:rsid w:val="000748E6"/>
    <w:rsid w:val="000B7948"/>
    <w:rsid w:val="000C7892"/>
    <w:rsid w:val="000E2BFA"/>
    <w:rsid w:val="00102E0E"/>
    <w:rsid w:val="00121200"/>
    <w:rsid w:val="00122064"/>
    <w:rsid w:val="00186BAD"/>
    <w:rsid w:val="001F182A"/>
    <w:rsid w:val="00233ECC"/>
    <w:rsid w:val="00283E6B"/>
    <w:rsid w:val="002D6B7D"/>
    <w:rsid w:val="002E2E02"/>
    <w:rsid w:val="002E43F4"/>
    <w:rsid w:val="00301C7B"/>
    <w:rsid w:val="00327946"/>
    <w:rsid w:val="00334DFF"/>
    <w:rsid w:val="003563D4"/>
    <w:rsid w:val="00364B00"/>
    <w:rsid w:val="00371899"/>
    <w:rsid w:val="003974C0"/>
    <w:rsid w:val="003C1764"/>
    <w:rsid w:val="003C2285"/>
    <w:rsid w:val="00426273"/>
    <w:rsid w:val="00450096"/>
    <w:rsid w:val="004559CD"/>
    <w:rsid w:val="00473537"/>
    <w:rsid w:val="00475CA5"/>
    <w:rsid w:val="004D7BB9"/>
    <w:rsid w:val="00551CED"/>
    <w:rsid w:val="00574636"/>
    <w:rsid w:val="00581536"/>
    <w:rsid w:val="0059231C"/>
    <w:rsid w:val="005C6B02"/>
    <w:rsid w:val="0060732F"/>
    <w:rsid w:val="0061306E"/>
    <w:rsid w:val="006221BD"/>
    <w:rsid w:val="00626E34"/>
    <w:rsid w:val="0067695B"/>
    <w:rsid w:val="00696689"/>
    <w:rsid w:val="006C4B6C"/>
    <w:rsid w:val="006E181B"/>
    <w:rsid w:val="00721E82"/>
    <w:rsid w:val="007255AF"/>
    <w:rsid w:val="007363F9"/>
    <w:rsid w:val="0077299E"/>
    <w:rsid w:val="00797EF1"/>
    <w:rsid w:val="007C4F7C"/>
    <w:rsid w:val="007D1958"/>
    <w:rsid w:val="008050EC"/>
    <w:rsid w:val="00827E0F"/>
    <w:rsid w:val="00854E2C"/>
    <w:rsid w:val="008B35AB"/>
    <w:rsid w:val="008C50CA"/>
    <w:rsid w:val="008D6FD6"/>
    <w:rsid w:val="008F0858"/>
    <w:rsid w:val="009000E5"/>
    <w:rsid w:val="00920C40"/>
    <w:rsid w:val="00951AC6"/>
    <w:rsid w:val="009B1100"/>
    <w:rsid w:val="009C09E7"/>
    <w:rsid w:val="009C2FD6"/>
    <w:rsid w:val="009D16E8"/>
    <w:rsid w:val="009E3A7A"/>
    <w:rsid w:val="00A057EB"/>
    <w:rsid w:val="00A16598"/>
    <w:rsid w:val="00A7769F"/>
    <w:rsid w:val="00AB274D"/>
    <w:rsid w:val="00AD65CF"/>
    <w:rsid w:val="00B12B7B"/>
    <w:rsid w:val="00B177DF"/>
    <w:rsid w:val="00B63EB7"/>
    <w:rsid w:val="00B67572"/>
    <w:rsid w:val="00C24974"/>
    <w:rsid w:val="00C3288A"/>
    <w:rsid w:val="00C7093E"/>
    <w:rsid w:val="00C86C05"/>
    <w:rsid w:val="00C9028C"/>
    <w:rsid w:val="00CB024C"/>
    <w:rsid w:val="00CB0F48"/>
    <w:rsid w:val="00D26CBD"/>
    <w:rsid w:val="00D33ECE"/>
    <w:rsid w:val="00D42ACB"/>
    <w:rsid w:val="00D622A1"/>
    <w:rsid w:val="00D86757"/>
    <w:rsid w:val="00D92E2F"/>
    <w:rsid w:val="00DB0326"/>
    <w:rsid w:val="00E01910"/>
    <w:rsid w:val="00E02B34"/>
    <w:rsid w:val="00E34AE2"/>
    <w:rsid w:val="00E45A99"/>
    <w:rsid w:val="00E824FB"/>
    <w:rsid w:val="00E863FB"/>
    <w:rsid w:val="00E8770B"/>
    <w:rsid w:val="00F1056A"/>
    <w:rsid w:val="00F577E9"/>
    <w:rsid w:val="00F908D4"/>
    <w:rsid w:val="00FA5E88"/>
    <w:rsid w:val="00FC47E0"/>
    <w:rsid w:val="00FD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rsid w:val="00626E34"/>
    <w:rPr>
      <w:color w:val="0000FF"/>
      <w:u w:val="single"/>
    </w:rPr>
  </w:style>
  <w:style w:type="paragraph" w:customStyle="1" w:styleId="11">
    <w:name w:val="Заголовок 11"/>
    <w:basedOn w:val="a"/>
    <w:rsid w:val="00626E34"/>
    <w:pPr>
      <w:widowControl w:val="0"/>
      <w:suppressAutoHyphens/>
      <w:autoSpaceDE w:val="0"/>
      <w:ind w:left="600"/>
      <w:jc w:val="center"/>
    </w:pPr>
    <w:rPr>
      <w:b/>
      <w:bCs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26E34"/>
    <w:pPr>
      <w:suppressAutoHyphens/>
      <w:autoSpaceDE w:val="0"/>
      <w:spacing w:after="0" w:line="240" w:lineRule="auto"/>
    </w:pPr>
    <w:rPr>
      <w:rFonts w:ascii="Arial" w:hAnsi="Arial" w:cs="Arial"/>
      <w:sz w:val="28"/>
      <w:szCs w:val="28"/>
      <w:lang w:val="en-US" w:eastAsia="zh-CN"/>
    </w:rPr>
  </w:style>
  <w:style w:type="paragraph" w:styleId="ac">
    <w:name w:val="Body Text"/>
    <w:basedOn w:val="a"/>
    <w:link w:val="ad"/>
    <w:rsid w:val="000B7948"/>
    <w:pPr>
      <w:widowControl w:val="0"/>
      <w:suppressAutoHyphens/>
      <w:autoSpaceDE w:val="0"/>
      <w:ind w:left="540" w:firstLine="709"/>
      <w:jc w:val="both"/>
    </w:pPr>
    <w:rPr>
      <w:sz w:val="28"/>
      <w:szCs w:val="28"/>
      <w:lang w:eastAsia="zh-CN"/>
    </w:rPr>
  </w:style>
  <w:style w:type="character" w:customStyle="1" w:styleId="ad">
    <w:name w:val="Основной текст Знак"/>
    <w:basedOn w:val="a0"/>
    <w:link w:val="ac"/>
    <w:rsid w:val="000B7948"/>
    <w:rPr>
      <w:sz w:val="28"/>
      <w:szCs w:val="28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9C2FD6"/>
    <w:rPr>
      <w:rFonts w:ascii="Arial" w:hAnsi="Arial" w:cs="Arial"/>
      <w:sz w:val="28"/>
      <w:szCs w:val="28"/>
      <w:lang w:val="en-US" w:eastAsia="zh-CN"/>
    </w:rPr>
  </w:style>
  <w:style w:type="paragraph" w:customStyle="1" w:styleId="ConsPlusTitle">
    <w:name w:val="ConsPlusTitle"/>
    <w:rsid w:val="009C2F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9C2FD6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4343</Words>
  <Characters>24760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Админ</cp:lastModifiedBy>
  <cp:revision>50</cp:revision>
  <cp:lastPrinted>2022-08-10T07:32:00Z</cp:lastPrinted>
  <dcterms:created xsi:type="dcterms:W3CDTF">2021-04-01T07:34:00Z</dcterms:created>
  <dcterms:modified xsi:type="dcterms:W3CDTF">2022-08-24T08:17:00Z</dcterms:modified>
</cp:coreProperties>
</file>